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CA" w:rsidRDefault="00AA68D9">
      <w:bookmarkStart w:id="0" w:name="_GoBack"/>
      <w:bookmarkEnd w:id="0"/>
      <w:r>
        <w:t>March Meeting Minutes</w:t>
      </w:r>
    </w:p>
    <w:p w:rsidR="00AA68D9" w:rsidRDefault="00AA68D9">
      <w:r>
        <w:t>March 10, 2015</w:t>
      </w:r>
    </w:p>
    <w:p w:rsidR="00AA68D9" w:rsidRDefault="00AA68D9"/>
    <w:p w:rsidR="00AA68D9" w:rsidRDefault="00AA68D9">
      <w:r w:rsidRPr="00AA68D9">
        <w:rPr>
          <w:b/>
          <w:u w:val="single"/>
        </w:rPr>
        <w:t>Secretary Report-Josie</w:t>
      </w:r>
      <w:r>
        <w:t xml:space="preserve">-Received 3 letters for donation requests from Badger Dairy Club, Saddle and Sirloin and Association of Women in Agriculture. </w:t>
      </w:r>
    </w:p>
    <w:p w:rsidR="00AA68D9" w:rsidRDefault="00AA68D9" w:rsidP="00AA68D9">
      <w:r>
        <w:tab/>
      </w:r>
      <w:r>
        <w:tab/>
      </w:r>
      <w:r>
        <w:tab/>
        <w:t xml:space="preserve">-If there is anything you want in the emails, let me know. </w:t>
      </w:r>
    </w:p>
    <w:p w:rsidR="00AA68D9" w:rsidRDefault="00AA68D9" w:rsidP="00AA68D9">
      <w:pPr>
        <w:spacing w:after="0"/>
        <w:rPr>
          <w:b/>
          <w:u w:val="single"/>
        </w:rPr>
      </w:pPr>
      <w:r w:rsidRPr="001C7AE7">
        <w:rPr>
          <w:b/>
          <w:u w:val="single"/>
        </w:rPr>
        <w:t>Treasurer’s Report – Elizabeth</w:t>
      </w:r>
    </w:p>
    <w:p w:rsidR="00AA68D9" w:rsidRPr="00D774EA" w:rsidRDefault="00AA68D9" w:rsidP="00AA68D9">
      <w:pPr>
        <w:spacing w:after="0"/>
        <w:rPr>
          <w:b/>
          <w:u w:val="single"/>
        </w:rPr>
      </w:pPr>
    </w:p>
    <w:p w:rsidR="00AA68D9" w:rsidRPr="00D774EA" w:rsidRDefault="00AA68D9" w:rsidP="00AA68D9">
      <w:pPr>
        <w:rPr>
          <w:b/>
        </w:rPr>
      </w:pPr>
      <w:r>
        <w:rPr>
          <w:b/>
        </w:rPr>
        <w:t>March 10, 2015</w:t>
      </w:r>
      <w:r w:rsidRPr="00D774EA">
        <w:rPr>
          <w:b/>
        </w:rPr>
        <w:t xml:space="preserve"> meeting</w:t>
      </w:r>
    </w:p>
    <w:p w:rsidR="00AA68D9" w:rsidRPr="00E06D19" w:rsidRDefault="00AA68D9" w:rsidP="00AA68D9">
      <w:r>
        <w:rPr>
          <w:i/>
        </w:rPr>
        <w:t>Items that have been used for 2014-2015 school year, beginning in August 2014.</w:t>
      </w:r>
    </w:p>
    <w:tbl>
      <w:tblPr>
        <w:tblW w:w="7459" w:type="dxa"/>
        <w:tblInd w:w="93" w:type="dxa"/>
        <w:tblLook w:val="04A0" w:firstRow="1" w:lastRow="0" w:firstColumn="1" w:lastColumn="0" w:noHBand="0" w:noVBand="1"/>
      </w:tblPr>
      <w:tblGrid>
        <w:gridCol w:w="2175"/>
        <w:gridCol w:w="1408"/>
        <w:gridCol w:w="1292"/>
        <w:gridCol w:w="1292"/>
        <w:gridCol w:w="1292"/>
      </w:tblGrid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EA324E">
              <w:rPr>
                <w:rFonts w:ascii="Calibri" w:eastAsia="Times New Roman" w:hAnsi="Calibri" w:cs="Times New Roman"/>
                <w:b/>
                <w:bCs/>
                <w:color w:val="FFFFFF"/>
              </w:rPr>
              <w:t>Items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Current </w:t>
            </w:r>
            <w:r w:rsidRPr="00EA324E">
              <w:rPr>
                <w:rFonts w:ascii="Calibri" w:eastAsia="Times New Roman" w:hAnsi="Calibri" w:cs="Times New Roman"/>
                <w:b/>
                <w:bCs/>
                <w:color w:val="FFFFFF"/>
              </w:rPr>
              <w:t>Expense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s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Current </w:t>
            </w:r>
            <w:r w:rsidRPr="00EA324E">
              <w:rPr>
                <w:rFonts w:ascii="Calibri" w:eastAsia="Times New Roman" w:hAnsi="Calibri" w:cs="Times New Roman"/>
                <w:b/>
                <w:bCs/>
                <w:color w:val="FFFFFF"/>
              </w:rPr>
              <w:t>Income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</w:tcPr>
          <w:p w:rsidR="00AA68D9" w:rsidRPr="0006496D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6496D">
              <w:rPr>
                <w:rFonts w:ascii="Calibri" w:eastAsia="Times New Roman" w:hAnsi="Calibri" w:cs="Times New Roman"/>
                <w:b/>
                <w:bCs/>
                <w:color w:val="FFFFFF"/>
              </w:rPr>
              <w:t>Budgeted Expenses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4F81BD" w:fill="4F81BD"/>
          </w:tcPr>
          <w:p w:rsidR="00AA68D9" w:rsidRPr="0006496D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06496D">
              <w:rPr>
                <w:rFonts w:ascii="Calibri" w:eastAsia="Times New Roman" w:hAnsi="Calibri" w:cs="Times New Roman"/>
                <w:b/>
                <w:bCs/>
                <w:color w:val="FFFFFF"/>
              </w:rPr>
              <w:t>Budgeted Income</w:t>
            </w: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Apparel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    (752.89)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$      50.00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(1,000)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$ 1,000</w:t>
            </w: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Dues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  140</w:t>
            </w:r>
            <w:r w:rsidRPr="00EA324E"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$ 200.00</w:t>
            </w: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Meeting snacks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    (227.58)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(280)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  <w:r w:rsidRPr="00EA324E">
              <w:rPr>
                <w:rFonts w:ascii="Calibri" w:eastAsia="Times New Roman" w:hAnsi="Calibri" w:cs="Times New Roman"/>
                <w:color w:val="000000"/>
              </w:rPr>
              <w:t>Miscellaneous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    (864.00</w:t>
            </w:r>
            <w:r w:rsidRPr="0006496D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(500)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FIRE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    (984.80)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$ 1262.00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(1,000)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$ 1,280</w:t>
            </w: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color w:val="000000"/>
              </w:rPr>
              <w:t>Officer retreat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    (150.37)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(200.00)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Hockey Extravaganza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    (17,863</w:t>
            </w:r>
            <w:r w:rsidRPr="0006496D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$ 24,899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6496D">
              <w:rPr>
                <w:rFonts w:ascii="Calibri" w:eastAsia="Times New Roman" w:hAnsi="Calibri" w:cs="Times New Roman"/>
                <w:color w:val="FF0000"/>
              </w:rPr>
              <w:t>$ (17,500)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$ 19,000</w:t>
            </w: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CD4K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(50.00)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 FFA Foundation Scholarship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(1,500)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Insurance</w:t>
            </w:r>
          </w:p>
        </w:tc>
        <w:tc>
          <w:tcPr>
            <w:tcW w:w="1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(32.00)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FF0000"/>
              </w:rPr>
              <w:t>$ (900.00)</w:t>
            </w:r>
          </w:p>
        </w:tc>
        <w:tc>
          <w:tcPr>
            <w:tcW w:w="12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8D9" w:rsidRPr="00EA324E" w:rsidTr="00631E65">
        <w:trPr>
          <w:trHeight w:val="300"/>
        </w:trPr>
        <w:tc>
          <w:tcPr>
            <w:tcW w:w="2175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A324E">
              <w:rPr>
                <w:rFonts w:ascii="Calibri" w:eastAsia="Times New Roman" w:hAnsi="Calibri" w:cs="Times New Roman"/>
                <w:b/>
                <w:bCs/>
                <w:color w:val="000000"/>
              </w:rPr>
              <w:t>Totals</w:t>
            </w:r>
          </w:p>
        </w:tc>
        <w:tc>
          <w:tcPr>
            <w:tcW w:w="1408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</w:rPr>
              <w:t>$ (20,770</w:t>
            </w:r>
            <w:r w:rsidRPr="0006496D">
              <w:rPr>
                <w:rFonts w:ascii="Calibri" w:eastAsia="Times New Roman" w:hAnsi="Calibri" w:cs="Times New Roman"/>
                <w:b/>
                <w:bCs/>
                <w:color w:val="FF0000"/>
              </w:rPr>
              <w:t>)</w:t>
            </w:r>
          </w:p>
        </w:tc>
        <w:tc>
          <w:tcPr>
            <w:tcW w:w="1292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  26,211 </w:t>
            </w:r>
          </w:p>
        </w:tc>
        <w:tc>
          <w:tcPr>
            <w:tcW w:w="1292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06496D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1292" w:type="dxa"/>
            <w:tcBorders>
              <w:top w:val="double" w:sz="6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AA68D9" w:rsidRPr="00EA324E" w:rsidRDefault="00AA68D9" w:rsidP="00631E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AA68D9" w:rsidRDefault="00AA68D9" w:rsidP="00AA68D9"/>
    <w:p w:rsidR="00AA68D9" w:rsidRDefault="00AA68D9" w:rsidP="00AA68D9">
      <w:pPr>
        <w:spacing w:line="240" w:lineRule="auto"/>
        <w:rPr>
          <w:b/>
        </w:rPr>
      </w:pPr>
      <w:r w:rsidRPr="005C7EAC">
        <w:rPr>
          <w:b/>
        </w:rPr>
        <w:t>**</w:t>
      </w:r>
      <w:r w:rsidRPr="005C7EAC">
        <w:rPr>
          <w:b/>
          <w:u w:val="single"/>
        </w:rPr>
        <w:t>Miscellaneous:</w:t>
      </w:r>
      <w:r>
        <w:rPr>
          <w:b/>
        </w:rPr>
        <w:t xml:space="preserve"> expenses may seem high, but individual social events held during the year were not   </w:t>
      </w:r>
    </w:p>
    <w:p w:rsidR="00AA68D9" w:rsidRDefault="00AA68D9" w:rsidP="00AA68D9">
      <w:pPr>
        <w:spacing w:line="240" w:lineRule="auto"/>
        <w:rPr>
          <w:b/>
        </w:rPr>
      </w:pPr>
      <w:r>
        <w:rPr>
          <w:b/>
        </w:rPr>
        <w:t xml:space="preserve">                                 a separate category in past budgets, but should be included in future budgets</w:t>
      </w:r>
    </w:p>
    <w:p w:rsidR="00AA68D9" w:rsidRDefault="00AA68D9" w:rsidP="00AA68D9">
      <w:r>
        <w:rPr>
          <w:b/>
        </w:rPr>
        <w:t>**Miscellaneous items contributed from the month of February</w:t>
      </w:r>
    </w:p>
    <w:p w:rsidR="00AA68D9" w:rsidRDefault="00AA68D9" w:rsidP="00AA68D9">
      <w:pPr>
        <w:pStyle w:val="ListParagraph"/>
        <w:numPr>
          <w:ilvl w:val="0"/>
          <w:numId w:val="2"/>
        </w:numPr>
      </w:pPr>
      <w:r>
        <w:t>Donation to AWA coffee pot, CFFA officer meeting breakfast, FFA buttons for FFA week, and State/National Dues</w:t>
      </w:r>
    </w:p>
    <w:p w:rsidR="00AA68D9" w:rsidRPr="00887E53" w:rsidRDefault="00AA68D9" w:rsidP="00AA68D9">
      <w:pPr>
        <w:rPr>
          <w:b/>
        </w:rPr>
      </w:pPr>
      <w:r w:rsidRPr="00887E53">
        <w:rPr>
          <w:b/>
          <w:u w:val="single"/>
        </w:rPr>
        <w:t>Savings Account:</w:t>
      </w:r>
      <w:r>
        <w:rPr>
          <w:b/>
        </w:rPr>
        <w:t xml:space="preserve"> $759.30</w:t>
      </w:r>
    </w:p>
    <w:p w:rsidR="00AA68D9" w:rsidRDefault="00AA68D9" w:rsidP="00AA68D9">
      <w:pPr>
        <w:rPr>
          <w:b/>
        </w:rPr>
      </w:pPr>
      <w:r w:rsidRPr="00887E53">
        <w:rPr>
          <w:b/>
          <w:u w:val="single"/>
        </w:rPr>
        <w:t>Checking Account:</w:t>
      </w:r>
      <w:r w:rsidRPr="00887E53">
        <w:rPr>
          <w:b/>
        </w:rPr>
        <w:t xml:space="preserve"> $</w:t>
      </w:r>
      <w:r>
        <w:rPr>
          <w:b/>
        </w:rPr>
        <w:t>15,513</w:t>
      </w:r>
    </w:p>
    <w:p w:rsidR="00AA68D9" w:rsidRPr="004E13C4" w:rsidRDefault="00AA68D9" w:rsidP="00AA68D9">
      <w:pPr>
        <w:rPr>
          <w:b/>
        </w:rPr>
      </w:pPr>
      <w:r>
        <w:rPr>
          <w:b/>
        </w:rPr>
        <w:t>CD4K: small grants available through CALSAA</w:t>
      </w:r>
    </w:p>
    <w:p w:rsidR="00AA68D9" w:rsidRDefault="00AA68D9" w:rsidP="00AA68D9">
      <w:r>
        <w:rPr>
          <w:b/>
          <w:u w:val="single"/>
        </w:rPr>
        <w:lastRenderedPageBreak/>
        <w:t>Old Business-</w:t>
      </w:r>
      <w:r>
        <w:rPr>
          <w:b/>
        </w:rPr>
        <w:t xml:space="preserve"> </w:t>
      </w:r>
      <w:r>
        <w:t>CFFA Social, Sat, Feb 21</w:t>
      </w:r>
    </w:p>
    <w:p w:rsidR="00AA68D9" w:rsidRDefault="00AA68D9" w:rsidP="00AA68D9">
      <w:r>
        <w:tab/>
        <w:t>-Community Service Activity, Sat, March 7</w:t>
      </w:r>
    </w:p>
    <w:p w:rsidR="00AA68D9" w:rsidRDefault="00AA68D9" w:rsidP="00AA68D9"/>
    <w:p w:rsidR="00AA68D9" w:rsidRDefault="00AA68D9" w:rsidP="00AA68D9">
      <w:r>
        <w:rPr>
          <w:b/>
          <w:u w:val="single"/>
        </w:rPr>
        <w:t>New Business</w:t>
      </w:r>
      <w:r>
        <w:rPr>
          <w:b/>
        </w:rPr>
        <w:t xml:space="preserve">- </w:t>
      </w:r>
      <w:r>
        <w:t>Ag Day at the Capitol, Wednesday, March 11. Contact Jacqui if want to go.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 xml:space="preserve">MAPLE SYRUP TOUR-Sunday, March 22, leaving at 9! Email Shawn if you’re coming! </w:t>
      </w:r>
      <w:hyperlink r:id="rId8" w:history="1">
        <w:r w:rsidRPr="00AD08E8">
          <w:rPr>
            <w:rStyle w:val="Hyperlink"/>
          </w:rPr>
          <w:t>slauren@wisc.edu</w:t>
        </w:r>
      </w:hyperlink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Movie Night at Steenbock! Wednesday, March 25 at 6:30!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BOTF AWA Donation-$150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BDC Sale Donation-$50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S&amp;S Little I Horse Show-$50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FFA Buttons for Sale, $1 each for the WI FFA Foundation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Hockey Extravaganza Co-Chair Nominations open! A 2 year position.</w:t>
      </w:r>
    </w:p>
    <w:p w:rsidR="00AA68D9" w:rsidRDefault="00AA68D9" w:rsidP="00AA68D9">
      <w:pPr>
        <w:pStyle w:val="ListParagraph"/>
        <w:numPr>
          <w:ilvl w:val="0"/>
          <w:numId w:val="3"/>
        </w:numPr>
      </w:pPr>
      <w:r>
        <w:t>Open Officers Nominations! President, VP, Secretary, Treasurer, Reporter, Sentinel, Parliamentarian, CALSSA Rep</w:t>
      </w:r>
    </w:p>
    <w:p w:rsidR="00AA68D9" w:rsidRDefault="00AA68D9" w:rsidP="00AA68D9">
      <w:r>
        <w:rPr>
          <w:b/>
          <w:u w:val="single"/>
        </w:rPr>
        <w:t>Announcements-</w:t>
      </w:r>
      <w:r>
        <w:t>High School Essay Contest</w:t>
      </w:r>
    </w:p>
    <w:p w:rsidR="00AA68D9" w:rsidRDefault="00AA68D9" w:rsidP="00AA68D9">
      <w:r>
        <w:tab/>
      </w:r>
      <w:r>
        <w:tab/>
        <w:t>-Chapter T-Shirts are $10</w:t>
      </w:r>
    </w:p>
    <w:p w:rsidR="00AA68D9" w:rsidRPr="00AA68D9" w:rsidRDefault="00AA68D9" w:rsidP="00AA68D9">
      <w:r>
        <w:tab/>
      </w:r>
      <w:r>
        <w:tab/>
      </w:r>
    </w:p>
    <w:sectPr w:rsidR="00AA68D9" w:rsidRPr="00AA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EA" w:rsidRDefault="00B778EA" w:rsidP="00AA68D9">
      <w:pPr>
        <w:spacing w:after="0" w:line="240" w:lineRule="auto"/>
      </w:pPr>
      <w:r>
        <w:separator/>
      </w:r>
    </w:p>
  </w:endnote>
  <w:endnote w:type="continuationSeparator" w:id="0">
    <w:p w:rsidR="00B778EA" w:rsidRDefault="00B778EA" w:rsidP="00AA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EA" w:rsidRDefault="00B778EA" w:rsidP="00AA68D9">
      <w:pPr>
        <w:spacing w:after="0" w:line="240" w:lineRule="auto"/>
      </w:pPr>
      <w:r>
        <w:separator/>
      </w:r>
    </w:p>
  </w:footnote>
  <w:footnote w:type="continuationSeparator" w:id="0">
    <w:p w:rsidR="00B778EA" w:rsidRDefault="00B778EA" w:rsidP="00AA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9C"/>
    <w:multiLevelType w:val="hybridMultilevel"/>
    <w:tmpl w:val="E0FE2C08"/>
    <w:lvl w:ilvl="0" w:tplc="EC96C81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B42313"/>
    <w:multiLevelType w:val="hybridMultilevel"/>
    <w:tmpl w:val="6BB2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B3A1E"/>
    <w:multiLevelType w:val="hybridMultilevel"/>
    <w:tmpl w:val="9AF082EE"/>
    <w:lvl w:ilvl="0" w:tplc="96D4CB8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D9"/>
    <w:rsid w:val="002E69F0"/>
    <w:rsid w:val="0077792A"/>
    <w:rsid w:val="00AA68D9"/>
    <w:rsid w:val="00B778EA"/>
    <w:rsid w:val="00CA1D71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D9"/>
  </w:style>
  <w:style w:type="paragraph" w:styleId="Footer">
    <w:name w:val="footer"/>
    <w:basedOn w:val="Normal"/>
    <w:link w:val="FooterChar"/>
    <w:uiPriority w:val="99"/>
    <w:unhideWhenUsed/>
    <w:rsid w:val="00AA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D9"/>
  </w:style>
  <w:style w:type="character" w:styleId="Hyperlink">
    <w:name w:val="Hyperlink"/>
    <w:basedOn w:val="DefaultParagraphFont"/>
    <w:uiPriority w:val="99"/>
    <w:unhideWhenUsed/>
    <w:rsid w:val="00AA6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D9"/>
  </w:style>
  <w:style w:type="paragraph" w:styleId="Footer">
    <w:name w:val="footer"/>
    <w:basedOn w:val="Normal"/>
    <w:link w:val="FooterChar"/>
    <w:uiPriority w:val="99"/>
    <w:unhideWhenUsed/>
    <w:rsid w:val="00AA6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D9"/>
  </w:style>
  <w:style w:type="character" w:styleId="Hyperlink">
    <w:name w:val="Hyperlink"/>
    <w:basedOn w:val="DefaultParagraphFont"/>
    <w:uiPriority w:val="99"/>
    <w:unhideWhenUsed/>
    <w:rsid w:val="00AA6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uren@wi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University of Wisconsin - Madison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R Grulke</cp:lastModifiedBy>
  <cp:revision>2</cp:revision>
  <dcterms:created xsi:type="dcterms:W3CDTF">2015-03-11T04:15:00Z</dcterms:created>
  <dcterms:modified xsi:type="dcterms:W3CDTF">2015-03-11T04:15:00Z</dcterms:modified>
</cp:coreProperties>
</file>